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10D" w:rsidRPr="00AB4BB8" w:rsidRDefault="00EB76A5" w:rsidP="00CA685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Year 6 Mathematics Yearly Overview</w:t>
      </w:r>
      <w:bookmarkStart w:id="0" w:name="_GoBack"/>
      <w:bookmarkEnd w:id="0"/>
    </w:p>
    <w:tbl>
      <w:tblPr>
        <w:tblStyle w:val="TableGrid"/>
        <w:tblW w:w="14436" w:type="dxa"/>
        <w:jc w:val="center"/>
        <w:tblLook w:val="04A0" w:firstRow="1" w:lastRow="0" w:firstColumn="1" w:lastColumn="0" w:noHBand="0" w:noVBand="1"/>
      </w:tblPr>
      <w:tblGrid>
        <w:gridCol w:w="1083"/>
        <w:gridCol w:w="2225"/>
        <w:gridCol w:w="2226"/>
        <w:gridCol w:w="2225"/>
        <w:gridCol w:w="2226"/>
        <w:gridCol w:w="2225"/>
        <w:gridCol w:w="2226"/>
      </w:tblGrid>
      <w:tr w:rsidR="00AB4BB8" w:rsidRPr="000D61E8" w:rsidTr="00AB4BB8">
        <w:trPr>
          <w:trHeight w:val="394"/>
          <w:jc w:val="center"/>
        </w:trPr>
        <w:tc>
          <w:tcPr>
            <w:tcW w:w="1083" w:type="dxa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b/>
                <w:sz w:val="30"/>
              </w:rPr>
            </w:pPr>
            <w:proofErr w:type="spellStart"/>
            <w:r>
              <w:rPr>
                <w:rFonts w:ascii="Arial" w:hAnsi="Arial" w:cs="Arial"/>
                <w:b/>
                <w:sz w:val="30"/>
              </w:rPr>
              <w:t>Wk</w:t>
            </w:r>
            <w:proofErr w:type="spellEnd"/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0D61E8">
              <w:rPr>
                <w:rFonts w:ascii="Arial" w:hAnsi="Arial" w:cs="Arial"/>
                <w:b/>
                <w:sz w:val="30"/>
              </w:rPr>
              <w:t>Autumn 1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0D61E8">
              <w:rPr>
                <w:rFonts w:ascii="Arial" w:hAnsi="Arial" w:cs="Arial"/>
                <w:b/>
                <w:sz w:val="30"/>
              </w:rPr>
              <w:t>Autumn 2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0D61E8">
              <w:rPr>
                <w:rFonts w:ascii="Arial" w:hAnsi="Arial" w:cs="Arial"/>
                <w:b/>
                <w:sz w:val="30"/>
              </w:rPr>
              <w:t>Spring 3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0D61E8">
              <w:rPr>
                <w:rFonts w:ascii="Arial" w:hAnsi="Arial" w:cs="Arial"/>
                <w:b/>
                <w:sz w:val="30"/>
              </w:rPr>
              <w:t>Spring 4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0D61E8">
              <w:rPr>
                <w:rFonts w:ascii="Arial" w:hAnsi="Arial" w:cs="Arial"/>
                <w:b/>
                <w:sz w:val="30"/>
              </w:rPr>
              <w:t>Summer 5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0D61E8">
              <w:rPr>
                <w:rFonts w:ascii="Arial" w:hAnsi="Arial" w:cs="Arial"/>
                <w:b/>
                <w:sz w:val="30"/>
              </w:rPr>
              <w:t>Summer 6</w:t>
            </w:r>
          </w:p>
        </w:tc>
      </w:tr>
      <w:tr w:rsidR="00AB4BB8" w:rsidRPr="000D61E8" w:rsidTr="00AB4BB8">
        <w:trPr>
          <w:trHeight w:val="1290"/>
          <w:jc w:val="center"/>
        </w:trPr>
        <w:tc>
          <w:tcPr>
            <w:tcW w:w="1083" w:type="dxa"/>
            <w:vAlign w:val="center"/>
          </w:tcPr>
          <w:p w:rsidR="00AB4BB8" w:rsidRPr="00AB4BB8" w:rsidRDefault="00AB4BB8" w:rsidP="00AB4BB8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1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Number and </w:t>
            </w:r>
            <w:r w:rsidR="00AB4BB8" w:rsidRPr="000D61E8">
              <w:rPr>
                <w:rFonts w:ascii="Arial" w:hAnsi="Arial" w:cs="Arial"/>
                <w:sz w:val="28"/>
              </w:rPr>
              <w:t>Place Value</w:t>
            </w:r>
          </w:p>
        </w:tc>
        <w:tc>
          <w:tcPr>
            <w:tcW w:w="2226" w:type="dxa"/>
            <w:vAlign w:val="center"/>
          </w:tcPr>
          <w:p w:rsidR="00AB4BB8" w:rsidRPr="000D61E8" w:rsidRDefault="00A36858" w:rsidP="00A3685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Fractions (Decimals)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Number and </w:t>
            </w:r>
            <w:r w:rsidR="00AB4BB8" w:rsidRPr="000D61E8">
              <w:rPr>
                <w:rFonts w:ascii="Arial" w:hAnsi="Arial" w:cs="Arial"/>
                <w:sz w:val="28"/>
              </w:rPr>
              <w:t>Place Value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Ratio and Proportion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Multiplication and Division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Statistics</w:t>
            </w:r>
          </w:p>
        </w:tc>
      </w:tr>
      <w:tr w:rsidR="00AB4BB8" w:rsidRPr="000D61E8" w:rsidTr="00AB4BB8">
        <w:trPr>
          <w:trHeight w:val="1290"/>
          <w:jc w:val="center"/>
        </w:trPr>
        <w:tc>
          <w:tcPr>
            <w:tcW w:w="1083" w:type="dxa"/>
            <w:vAlign w:val="center"/>
          </w:tcPr>
          <w:p w:rsidR="00AB4BB8" w:rsidRPr="00AB4BB8" w:rsidRDefault="00AB4BB8" w:rsidP="00AB4BB8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2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Multiplication and Division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Multiplication and Division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4"/>
              </w:rPr>
            </w:pPr>
            <w:r w:rsidRPr="000D61E8">
              <w:rPr>
                <w:rFonts w:ascii="Arial" w:hAnsi="Arial" w:cs="Arial"/>
                <w:sz w:val="24"/>
              </w:rPr>
              <w:t>Multiplication and Division;</w:t>
            </w:r>
          </w:p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4"/>
              </w:rPr>
            </w:pPr>
            <w:r w:rsidRPr="000D61E8">
              <w:rPr>
                <w:rFonts w:ascii="Arial" w:hAnsi="Arial" w:cs="Arial"/>
                <w:sz w:val="24"/>
              </w:rPr>
              <w:t>Addition and Subtraction</w:t>
            </w:r>
          </w:p>
        </w:tc>
        <w:tc>
          <w:tcPr>
            <w:tcW w:w="2226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Fractions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Fractions</w:t>
            </w:r>
          </w:p>
        </w:tc>
        <w:tc>
          <w:tcPr>
            <w:tcW w:w="2226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Geometry</w:t>
            </w:r>
          </w:p>
        </w:tc>
      </w:tr>
      <w:tr w:rsidR="00AB4BB8" w:rsidRPr="000D61E8" w:rsidTr="00AB4BB8">
        <w:trPr>
          <w:trHeight w:val="1290"/>
          <w:jc w:val="center"/>
        </w:trPr>
        <w:tc>
          <w:tcPr>
            <w:tcW w:w="1083" w:type="dxa"/>
            <w:vAlign w:val="center"/>
          </w:tcPr>
          <w:p w:rsidR="00AB4BB8" w:rsidRPr="00AB4BB8" w:rsidRDefault="00AB4BB8" w:rsidP="00AB4BB8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3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Fractions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Fractions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Statistics</w:t>
            </w:r>
          </w:p>
        </w:tc>
        <w:tc>
          <w:tcPr>
            <w:tcW w:w="2226" w:type="dxa"/>
            <w:vAlign w:val="center"/>
          </w:tcPr>
          <w:p w:rsidR="00AB4BB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Measure</w:t>
            </w:r>
            <w:r>
              <w:rPr>
                <w:rFonts w:ascii="Arial" w:hAnsi="Arial" w:cs="Arial"/>
                <w:sz w:val="28"/>
              </w:rPr>
              <w:t>ment</w:t>
            </w:r>
          </w:p>
          <w:p w:rsidR="00A3685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(conversions,</w:t>
            </w:r>
          </w:p>
          <w:p w:rsidR="00A3685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area/volume)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A3685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Measurement </w:t>
            </w:r>
          </w:p>
        </w:tc>
        <w:tc>
          <w:tcPr>
            <w:tcW w:w="2226" w:type="dxa"/>
            <w:vMerge w:val="restart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Year 6 transition*</w:t>
            </w:r>
          </w:p>
        </w:tc>
      </w:tr>
      <w:tr w:rsidR="00AB4BB8" w:rsidRPr="000D61E8" w:rsidTr="00AB4BB8">
        <w:trPr>
          <w:trHeight w:val="1290"/>
          <w:jc w:val="center"/>
        </w:trPr>
        <w:tc>
          <w:tcPr>
            <w:tcW w:w="1083" w:type="dxa"/>
            <w:vAlign w:val="center"/>
          </w:tcPr>
          <w:p w:rsidR="00AB4BB8" w:rsidRPr="00AB4BB8" w:rsidRDefault="00AB4BB8" w:rsidP="00AB4BB8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4</w:t>
            </w:r>
          </w:p>
        </w:tc>
        <w:tc>
          <w:tcPr>
            <w:tcW w:w="2225" w:type="dxa"/>
            <w:vAlign w:val="center"/>
          </w:tcPr>
          <w:p w:rsidR="00AB4BB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Measurement</w:t>
            </w:r>
          </w:p>
          <w:p w:rsidR="00A3685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(time)</w:t>
            </w:r>
          </w:p>
        </w:tc>
        <w:tc>
          <w:tcPr>
            <w:tcW w:w="2226" w:type="dxa"/>
            <w:vAlign w:val="center"/>
          </w:tcPr>
          <w:p w:rsidR="00AB4BB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Measurement</w:t>
            </w:r>
          </w:p>
          <w:p w:rsidR="00A3685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(problems)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Measurement</w:t>
            </w:r>
          </w:p>
        </w:tc>
        <w:tc>
          <w:tcPr>
            <w:tcW w:w="2226" w:type="dxa"/>
            <w:vAlign w:val="center"/>
          </w:tcPr>
          <w:p w:rsidR="00AB4BB8" w:rsidRDefault="00A36858" w:rsidP="00A3685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Geometry</w:t>
            </w:r>
          </w:p>
          <w:p w:rsidR="00A36858" w:rsidRPr="000D61E8" w:rsidRDefault="00A36858" w:rsidP="00A3685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(circles)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Algebra</w:t>
            </w:r>
          </w:p>
        </w:tc>
        <w:tc>
          <w:tcPr>
            <w:tcW w:w="2226" w:type="dxa"/>
            <w:vMerge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AB4BB8" w:rsidRPr="000D61E8" w:rsidTr="00AB4BB8">
        <w:trPr>
          <w:trHeight w:val="1290"/>
          <w:jc w:val="center"/>
        </w:trPr>
        <w:tc>
          <w:tcPr>
            <w:tcW w:w="1083" w:type="dxa"/>
            <w:vAlign w:val="center"/>
          </w:tcPr>
          <w:p w:rsidR="00AB4BB8" w:rsidRPr="00AB4BB8" w:rsidRDefault="00AB4BB8" w:rsidP="00AB4BB8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5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Geometry</w:t>
            </w:r>
          </w:p>
        </w:tc>
        <w:tc>
          <w:tcPr>
            <w:tcW w:w="2226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Geometry</w:t>
            </w:r>
          </w:p>
        </w:tc>
        <w:tc>
          <w:tcPr>
            <w:tcW w:w="2225" w:type="dxa"/>
            <w:vAlign w:val="center"/>
          </w:tcPr>
          <w:p w:rsidR="00AB4BB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Geometry</w:t>
            </w:r>
          </w:p>
        </w:tc>
        <w:tc>
          <w:tcPr>
            <w:tcW w:w="2226" w:type="dxa"/>
            <w:vAlign w:val="center"/>
          </w:tcPr>
          <w:p w:rsidR="00AB4BB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Measurement</w:t>
            </w:r>
          </w:p>
          <w:p w:rsidR="00A36858" w:rsidRPr="000D61E8" w:rsidRDefault="00A36858" w:rsidP="00CC630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(area/volume)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226" w:type="dxa"/>
            <w:vMerge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AB4BB8" w:rsidRPr="000D61E8" w:rsidTr="00AB4BB8">
        <w:trPr>
          <w:trHeight w:val="1290"/>
          <w:jc w:val="center"/>
        </w:trPr>
        <w:tc>
          <w:tcPr>
            <w:tcW w:w="1083" w:type="dxa"/>
            <w:vAlign w:val="center"/>
          </w:tcPr>
          <w:p w:rsidR="00AB4BB8" w:rsidRPr="00AB4BB8" w:rsidRDefault="00AB4BB8" w:rsidP="00AB4BB8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6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Ratio and Proportion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Algebra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226" w:type="dxa"/>
            <w:vMerge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AB4BB8" w:rsidRPr="000D61E8" w:rsidTr="00AB4BB8">
        <w:trPr>
          <w:trHeight w:val="1290"/>
          <w:jc w:val="center"/>
        </w:trPr>
        <w:tc>
          <w:tcPr>
            <w:tcW w:w="1083" w:type="dxa"/>
            <w:vAlign w:val="center"/>
          </w:tcPr>
          <w:p w:rsidR="00AB4BB8" w:rsidRPr="00AB4BB8" w:rsidRDefault="00AB4BB8" w:rsidP="00AB4BB8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7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Assess and review week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Assess and review week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Assess and review week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Assess and review week</w:t>
            </w:r>
          </w:p>
        </w:tc>
        <w:tc>
          <w:tcPr>
            <w:tcW w:w="2225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Assess and review week</w:t>
            </w:r>
          </w:p>
        </w:tc>
        <w:tc>
          <w:tcPr>
            <w:tcW w:w="2226" w:type="dxa"/>
            <w:vAlign w:val="center"/>
          </w:tcPr>
          <w:p w:rsidR="00AB4BB8" w:rsidRPr="000D61E8" w:rsidRDefault="00AB4BB8" w:rsidP="00CC6309">
            <w:pPr>
              <w:jc w:val="center"/>
              <w:rPr>
                <w:rFonts w:ascii="Arial" w:hAnsi="Arial" w:cs="Arial"/>
                <w:sz w:val="28"/>
              </w:rPr>
            </w:pPr>
            <w:r w:rsidRPr="000D61E8">
              <w:rPr>
                <w:rFonts w:ascii="Arial" w:hAnsi="Arial" w:cs="Arial"/>
                <w:sz w:val="28"/>
              </w:rPr>
              <w:t>Assess and review week</w:t>
            </w:r>
          </w:p>
        </w:tc>
      </w:tr>
    </w:tbl>
    <w:p w:rsidR="001134EC" w:rsidRPr="000D61E8" w:rsidRDefault="000D61E8" w:rsidP="00CC6309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C6309" w:rsidRPr="000D61E8">
        <w:rPr>
          <w:rFonts w:ascii="Arial" w:hAnsi="Arial" w:cs="Arial"/>
        </w:rPr>
        <w:t>*Individual schools’ arrangements for transition to KS3</w:t>
      </w:r>
    </w:p>
    <w:sectPr w:rsidR="001134EC" w:rsidRPr="000D61E8" w:rsidSect="00902774">
      <w:pgSz w:w="16838" w:h="11906" w:orient="landscape"/>
      <w:pgMar w:top="284" w:right="720" w:bottom="568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E7411"/>
    <w:multiLevelType w:val="hybridMultilevel"/>
    <w:tmpl w:val="F5F8C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341BE"/>
    <w:multiLevelType w:val="multilevel"/>
    <w:tmpl w:val="BDEE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E0561"/>
    <w:multiLevelType w:val="hybridMultilevel"/>
    <w:tmpl w:val="19C26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431ECB"/>
    <w:multiLevelType w:val="hybridMultilevel"/>
    <w:tmpl w:val="22988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663D1"/>
    <w:multiLevelType w:val="hybridMultilevel"/>
    <w:tmpl w:val="19FAEE02"/>
    <w:lvl w:ilvl="0" w:tplc="08090001">
      <w:start w:val="1"/>
      <w:numFmt w:val="bullet"/>
      <w:lvlText w:val=""/>
      <w:lvlJc w:val="left"/>
      <w:pPr>
        <w:ind w:left="8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5">
    <w:nsid w:val="35960399"/>
    <w:multiLevelType w:val="hybridMultilevel"/>
    <w:tmpl w:val="6668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2B43AD"/>
    <w:multiLevelType w:val="hybridMultilevel"/>
    <w:tmpl w:val="265CF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FF3838"/>
    <w:multiLevelType w:val="hybridMultilevel"/>
    <w:tmpl w:val="412CA80E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5526492A"/>
    <w:multiLevelType w:val="hybridMultilevel"/>
    <w:tmpl w:val="2D28B7DC"/>
    <w:lvl w:ilvl="0" w:tplc="933A95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3C1E1D"/>
    <w:multiLevelType w:val="hybridMultilevel"/>
    <w:tmpl w:val="D10C5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3843A4"/>
    <w:multiLevelType w:val="hybridMultilevel"/>
    <w:tmpl w:val="82B03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6C2FBA"/>
    <w:multiLevelType w:val="hybridMultilevel"/>
    <w:tmpl w:val="53A67FE0"/>
    <w:lvl w:ilvl="0" w:tplc="667646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797179"/>
    <w:multiLevelType w:val="hybridMultilevel"/>
    <w:tmpl w:val="5DD2DDC6"/>
    <w:lvl w:ilvl="0" w:tplc="7CE261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2"/>
  </w:num>
  <w:num w:numId="8">
    <w:abstractNumId w:val="1"/>
  </w:num>
  <w:num w:numId="9">
    <w:abstractNumId w:val="5"/>
  </w:num>
  <w:num w:numId="10">
    <w:abstractNumId w:val="0"/>
  </w:num>
  <w:num w:numId="11">
    <w:abstractNumId w:val="8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10D"/>
    <w:rsid w:val="000D61E8"/>
    <w:rsid w:val="00105624"/>
    <w:rsid w:val="00105648"/>
    <w:rsid w:val="001134EC"/>
    <w:rsid w:val="002402E3"/>
    <w:rsid w:val="00313106"/>
    <w:rsid w:val="00352150"/>
    <w:rsid w:val="00634F63"/>
    <w:rsid w:val="00744ECE"/>
    <w:rsid w:val="00902774"/>
    <w:rsid w:val="009A510D"/>
    <w:rsid w:val="00A36858"/>
    <w:rsid w:val="00AB4BB8"/>
    <w:rsid w:val="00AF6D30"/>
    <w:rsid w:val="00CA6858"/>
    <w:rsid w:val="00CC6309"/>
    <w:rsid w:val="00CD5890"/>
    <w:rsid w:val="00D40DB8"/>
    <w:rsid w:val="00DB3C78"/>
    <w:rsid w:val="00E17FE0"/>
    <w:rsid w:val="00EB3E56"/>
    <w:rsid w:val="00EB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1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1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C78"/>
    <w:rPr>
      <w:color w:val="0000FF" w:themeColor="hyperlink"/>
      <w:u w:val="single"/>
    </w:rPr>
  </w:style>
  <w:style w:type="paragraph" w:customStyle="1" w:styleId="Default">
    <w:name w:val="Default"/>
    <w:rsid w:val="00CD58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1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1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C78"/>
    <w:rPr>
      <w:color w:val="0000FF" w:themeColor="hyperlink"/>
      <w:u w:val="single"/>
    </w:rPr>
  </w:style>
  <w:style w:type="paragraph" w:customStyle="1" w:styleId="Default">
    <w:name w:val="Default"/>
    <w:rsid w:val="00CD58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784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6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42542442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527750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34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7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2982162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035859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8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5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15757656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74649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3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AF618-F59C-454F-99CD-7B04AC5C0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Network Test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Dickson</dc:creator>
  <cp:lastModifiedBy>Iyan Bunhejee</cp:lastModifiedBy>
  <cp:revision>2</cp:revision>
  <cp:lastPrinted>2014-02-28T11:35:00Z</cp:lastPrinted>
  <dcterms:created xsi:type="dcterms:W3CDTF">2015-02-26T17:08:00Z</dcterms:created>
  <dcterms:modified xsi:type="dcterms:W3CDTF">2015-02-26T17:08:00Z</dcterms:modified>
</cp:coreProperties>
</file>